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0EE4C" w14:textId="7963F72F" w:rsidR="003A6413" w:rsidRPr="003C3192" w:rsidRDefault="00717B85">
      <w:pPr>
        <w:jc w:val="center"/>
        <w:rPr>
          <w:rFonts w:ascii="ＭＳ 明朝" w:hAnsi="ＭＳ 明朝"/>
          <w:sz w:val="24"/>
        </w:rPr>
      </w:pPr>
      <w:r>
        <w:rPr>
          <w:rFonts w:ascii="ＭＳ 明朝" w:hAnsi="ＭＳ 明朝" w:hint="eastAsia"/>
          <w:sz w:val="24"/>
        </w:rPr>
        <w:t>ブームスプレーヤー</w:t>
      </w:r>
      <w:r w:rsidR="00CD0E20">
        <w:rPr>
          <w:rFonts w:ascii="ＭＳ 明朝" w:hAnsi="ＭＳ 明朝" w:hint="eastAsia"/>
          <w:sz w:val="24"/>
        </w:rPr>
        <w:t>製品概要書</w:t>
      </w:r>
    </w:p>
    <w:p w14:paraId="1A52D1B9" w14:textId="77777777" w:rsidR="003A6413" w:rsidRPr="003C3192" w:rsidRDefault="003A6413">
      <w:pPr>
        <w:jc w:val="center"/>
        <w:rPr>
          <w:rFonts w:ascii="ＭＳ 明朝" w:hAnsi="ＭＳ 明朝"/>
        </w:rPr>
      </w:pPr>
    </w:p>
    <w:p w14:paraId="76446046" w14:textId="77777777" w:rsidR="003A6413" w:rsidRPr="003C3192" w:rsidRDefault="0069704A" w:rsidP="0069704A">
      <w:pPr>
        <w:ind w:left="210"/>
        <w:rPr>
          <w:rFonts w:ascii="ＭＳ 明朝" w:hAnsi="ＭＳ 明朝"/>
        </w:rPr>
      </w:pPr>
      <w:r>
        <w:rPr>
          <w:rFonts w:ascii="ＭＳ 明朝" w:hAnsi="ＭＳ 明朝" w:hint="eastAsia"/>
        </w:rPr>
        <w:t xml:space="preserve">１　</w:t>
      </w:r>
      <w:r w:rsidR="0078566D" w:rsidRPr="003C3192">
        <w:rPr>
          <w:rFonts w:ascii="ＭＳ 明朝" w:hAnsi="ＭＳ 明朝" w:hint="eastAsia"/>
        </w:rPr>
        <w:t>概要</w:t>
      </w:r>
    </w:p>
    <w:p w14:paraId="382E54DE" w14:textId="3191287B" w:rsidR="003A6413" w:rsidRPr="003C3192" w:rsidRDefault="0078566D" w:rsidP="003C3192">
      <w:pPr>
        <w:ind w:leftChars="200" w:left="440" w:firstLineChars="100" w:firstLine="220"/>
        <w:rPr>
          <w:rFonts w:ascii="ＭＳ 明朝" w:hAnsi="ＭＳ 明朝"/>
        </w:rPr>
      </w:pPr>
      <w:r w:rsidRPr="003C3192">
        <w:rPr>
          <w:rFonts w:ascii="ＭＳ 明朝" w:hAnsi="ＭＳ 明朝" w:hint="eastAsia"/>
        </w:rPr>
        <w:t>この仕様書は、</w:t>
      </w:r>
      <w:r w:rsidR="00717B85">
        <w:rPr>
          <w:rFonts w:ascii="ＭＳ 明朝" w:hAnsi="ＭＳ 明朝" w:hint="eastAsia"/>
        </w:rPr>
        <w:t>メタン発酵バイオガス発電センター</w:t>
      </w:r>
      <w:r w:rsidRPr="003C3192">
        <w:rPr>
          <w:rFonts w:ascii="ＭＳ 明朝" w:hAnsi="ＭＳ 明朝" w:hint="eastAsia"/>
        </w:rPr>
        <w:t>において</w:t>
      </w:r>
      <w:r w:rsidR="00717B85">
        <w:rPr>
          <w:rFonts w:ascii="ＭＳ 明朝" w:hAnsi="ＭＳ 明朝" w:hint="eastAsia"/>
        </w:rPr>
        <w:t>発生するバイオ液肥をほ場に散布するためのブームスプレーヤー</w:t>
      </w:r>
      <w:r w:rsidRPr="003C3192">
        <w:rPr>
          <w:rFonts w:ascii="ＭＳ 明朝" w:hAnsi="ＭＳ 明朝" w:hint="eastAsia"/>
        </w:rPr>
        <w:t>に適用するものである。</w:t>
      </w:r>
    </w:p>
    <w:p w14:paraId="647A90CD" w14:textId="24448F00" w:rsidR="003A6413" w:rsidRPr="003C3192" w:rsidRDefault="0078566D" w:rsidP="003C3192">
      <w:pPr>
        <w:ind w:left="440" w:hangingChars="200" w:hanging="440"/>
        <w:rPr>
          <w:rFonts w:ascii="ＭＳ 明朝" w:hAnsi="ＭＳ 明朝"/>
        </w:rPr>
      </w:pPr>
      <w:r w:rsidRPr="003C3192">
        <w:rPr>
          <w:rFonts w:ascii="ＭＳ 明朝" w:hAnsi="ＭＳ 明朝" w:hint="eastAsia"/>
        </w:rPr>
        <w:t xml:space="preserve">　　　納入機は、下記に定める仕様を満足し、作業性能が良好であって、かつ十分な耐久性のあるものとする。</w:t>
      </w:r>
    </w:p>
    <w:p w14:paraId="4D12059A" w14:textId="226A05AE" w:rsidR="003A6413" w:rsidRPr="003C3192" w:rsidRDefault="0078566D" w:rsidP="003C3192">
      <w:pPr>
        <w:ind w:left="440" w:hangingChars="200" w:hanging="440"/>
        <w:rPr>
          <w:rFonts w:ascii="ＭＳ 明朝" w:hAnsi="ＭＳ 明朝"/>
        </w:rPr>
      </w:pPr>
      <w:r w:rsidRPr="003C3192">
        <w:rPr>
          <w:rFonts w:ascii="ＭＳ 明朝" w:hAnsi="ＭＳ 明朝" w:hint="eastAsia"/>
        </w:rPr>
        <w:t xml:space="preserve">　　</w:t>
      </w:r>
      <w:r w:rsidR="003C3192" w:rsidRPr="003C3192">
        <w:rPr>
          <w:rFonts w:ascii="ＭＳ 明朝" w:hAnsi="ＭＳ 明朝" w:hint="eastAsia"/>
        </w:rPr>
        <w:t xml:space="preserve">　</w:t>
      </w:r>
      <w:r w:rsidRPr="003C3192">
        <w:rPr>
          <w:rFonts w:ascii="ＭＳ 明朝" w:hAnsi="ＭＳ 明朝" w:hint="eastAsia"/>
        </w:rPr>
        <w:t>この仕様書に明記されていない</w:t>
      </w:r>
      <w:r w:rsidR="00717B85">
        <w:rPr>
          <w:rFonts w:ascii="ＭＳ 明朝" w:hAnsi="ＭＳ 明朝" w:hint="eastAsia"/>
        </w:rPr>
        <w:t>事項</w:t>
      </w:r>
      <w:r w:rsidRPr="003C3192">
        <w:rPr>
          <w:rFonts w:ascii="ＭＳ 明朝" w:hAnsi="ＭＳ 明朝" w:hint="eastAsia"/>
        </w:rPr>
        <w:t>については、紫波町（以下「</w:t>
      </w:r>
      <w:r w:rsidR="00717B85">
        <w:rPr>
          <w:rFonts w:ascii="ＭＳ 明朝" w:hAnsi="ＭＳ 明朝" w:hint="eastAsia"/>
        </w:rPr>
        <w:t>町</w:t>
      </w:r>
      <w:r w:rsidRPr="003C3192">
        <w:rPr>
          <w:rFonts w:ascii="ＭＳ 明朝" w:hAnsi="ＭＳ 明朝" w:hint="eastAsia"/>
        </w:rPr>
        <w:t>」という</w:t>
      </w:r>
      <w:r w:rsidR="00717B85">
        <w:rPr>
          <w:rFonts w:ascii="ＭＳ 明朝" w:hAnsi="ＭＳ 明朝" w:hint="eastAsia"/>
        </w:rPr>
        <w:t>。</w:t>
      </w:r>
      <w:r w:rsidRPr="003C3192">
        <w:rPr>
          <w:rFonts w:ascii="ＭＳ 明朝" w:hAnsi="ＭＳ 明朝" w:hint="eastAsia"/>
        </w:rPr>
        <w:t>）と、物品</w:t>
      </w:r>
      <w:r w:rsidR="00717B85">
        <w:rPr>
          <w:rFonts w:ascii="ＭＳ 明朝" w:hAnsi="ＭＳ 明朝" w:hint="eastAsia"/>
        </w:rPr>
        <w:t>納入者</w:t>
      </w:r>
      <w:r w:rsidRPr="003C3192">
        <w:rPr>
          <w:rFonts w:ascii="ＭＳ 明朝" w:hAnsi="ＭＳ 明朝" w:hint="eastAsia"/>
        </w:rPr>
        <w:t>（以下「</w:t>
      </w:r>
      <w:r w:rsidR="00717B85">
        <w:rPr>
          <w:rFonts w:ascii="ＭＳ 明朝" w:hAnsi="ＭＳ 明朝" w:hint="eastAsia"/>
        </w:rPr>
        <w:t>納入者</w:t>
      </w:r>
      <w:r w:rsidRPr="003C3192">
        <w:rPr>
          <w:rFonts w:ascii="ＭＳ 明朝" w:hAnsi="ＭＳ 明朝" w:hint="eastAsia"/>
        </w:rPr>
        <w:t>」という</w:t>
      </w:r>
      <w:r w:rsidR="00717B85">
        <w:rPr>
          <w:rFonts w:ascii="ＭＳ 明朝" w:hAnsi="ＭＳ 明朝" w:hint="eastAsia"/>
        </w:rPr>
        <w:t>。</w:t>
      </w:r>
      <w:r w:rsidRPr="003C3192">
        <w:rPr>
          <w:rFonts w:ascii="ＭＳ 明朝" w:hAnsi="ＭＳ 明朝" w:hint="eastAsia"/>
        </w:rPr>
        <w:t>）が協議の上決定するものとする。</w:t>
      </w:r>
    </w:p>
    <w:p w14:paraId="476DCBD2" w14:textId="77777777" w:rsidR="003A6413" w:rsidRPr="003C3192" w:rsidRDefault="003A6413">
      <w:pPr>
        <w:ind w:left="220" w:hangingChars="100" w:hanging="220"/>
        <w:rPr>
          <w:rFonts w:ascii="ＭＳ 明朝" w:hAnsi="ＭＳ 明朝"/>
        </w:rPr>
      </w:pPr>
    </w:p>
    <w:p w14:paraId="5A312030" w14:textId="77777777" w:rsidR="003A6413" w:rsidRPr="003C3192" w:rsidRDefault="0069704A" w:rsidP="0069704A">
      <w:pPr>
        <w:ind w:left="210"/>
        <w:rPr>
          <w:rFonts w:ascii="ＭＳ 明朝" w:hAnsi="ＭＳ 明朝"/>
          <w:lang w:eastAsia="zh-TW"/>
        </w:rPr>
      </w:pPr>
      <w:r>
        <w:rPr>
          <w:rFonts w:ascii="ＭＳ 明朝" w:hAnsi="ＭＳ 明朝" w:hint="eastAsia"/>
          <w:lang w:eastAsia="zh-TW"/>
        </w:rPr>
        <w:t xml:space="preserve">２　</w:t>
      </w:r>
      <w:r w:rsidR="0078566D" w:rsidRPr="003C3192">
        <w:rPr>
          <w:rFonts w:ascii="ＭＳ 明朝" w:hAnsi="ＭＳ 明朝" w:hint="eastAsia"/>
          <w:lang w:eastAsia="zh-TW"/>
        </w:rPr>
        <w:t>基本仕様</w:t>
      </w:r>
    </w:p>
    <w:p w14:paraId="29ACB6AB" w14:textId="5659D770" w:rsidR="003A6413" w:rsidRPr="003C3192" w:rsidRDefault="0078566D">
      <w:pPr>
        <w:rPr>
          <w:rFonts w:ascii="ＭＳ 明朝" w:hAnsi="ＭＳ 明朝"/>
        </w:rPr>
      </w:pPr>
      <w:r w:rsidRPr="003C3192">
        <w:rPr>
          <w:rFonts w:ascii="ＭＳ 明朝" w:hAnsi="ＭＳ 明朝" w:hint="eastAsia"/>
          <w:lang w:eastAsia="zh-TW"/>
        </w:rPr>
        <w:t xml:space="preserve">　　</w:t>
      </w:r>
      <w:r w:rsidRPr="003C3192">
        <w:rPr>
          <w:rFonts w:ascii="ＭＳ 明朝" w:hAnsi="ＭＳ 明朝" w:hint="eastAsia"/>
        </w:rPr>
        <w:t>（１）</w:t>
      </w:r>
      <w:r w:rsidR="00717B85">
        <w:rPr>
          <w:rFonts w:ascii="ＭＳ 明朝" w:hAnsi="ＭＳ 明朝" w:hint="eastAsia"/>
        </w:rPr>
        <w:t>製品名</w:t>
      </w:r>
      <w:r w:rsidR="00717B85">
        <w:rPr>
          <w:rFonts w:ascii="ＭＳ 明朝" w:hAnsi="ＭＳ 明朝"/>
        </w:rPr>
        <w:tab/>
      </w:r>
      <w:r w:rsidR="00717B85">
        <w:rPr>
          <w:rFonts w:ascii="ＭＳ 明朝" w:hAnsi="ＭＳ 明朝" w:hint="eastAsia"/>
        </w:rPr>
        <w:t>ＢＳＭ１６１０ＳＰ‐Ｙ</w:t>
      </w:r>
      <w:r w:rsidR="009016B5">
        <w:rPr>
          <w:rFonts w:ascii="ＭＳ 明朝" w:hAnsi="ＭＳ 明朝" w:hint="eastAsia"/>
        </w:rPr>
        <w:t>（やまびこ製）</w:t>
      </w:r>
    </w:p>
    <w:p w14:paraId="61E880CE" w14:textId="33F5DB3A" w:rsidR="003A6413" w:rsidRPr="003C3192" w:rsidRDefault="0078566D">
      <w:pPr>
        <w:rPr>
          <w:rFonts w:ascii="ＭＳ 明朝" w:hAnsi="ＭＳ 明朝"/>
        </w:rPr>
      </w:pPr>
      <w:r w:rsidRPr="003C3192">
        <w:rPr>
          <w:rFonts w:ascii="ＭＳ 明朝" w:hAnsi="ＭＳ 明朝" w:hint="eastAsia"/>
        </w:rPr>
        <w:t xml:space="preserve">　　（２）</w:t>
      </w:r>
      <w:r w:rsidR="003359C7">
        <w:rPr>
          <w:rFonts w:ascii="ＭＳ 明朝" w:hAnsi="ＭＳ 明朝" w:hint="eastAsia"/>
        </w:rPr>
        <w:t>寸法</w:t>
      </w:r>
      <w:r w:rsidR="003359C7">
        <w:rPr>
          <w:rFonts w:ascii="ＭＳ 明朝" w:hAnsi="ＭＳ 明朝"/>
        </w:rPr>
        <w:tab/>
      </w:r>
      <w:r w:rsidR="003359C7">
        <w:rPr>
          <w:rFonts w:ascii="ＭＳ 明朝" w:hAnsi="ＭＳ 明朝"/>
        </w:rPr>
        <w:tab/>
      </w:r>
      <w:r w:rsidR="003359C7">
        <w:rPr>
          <w:rFonts w:ascii="ＭＳ 明朝" w:hAnsi="ＭＳ 明朝" w:hint="eastAsia"/>
        </w:rPr>
        <w:t>３６５×２６０×２９５ｃｍ程度</w:t>
      </w:r>
      <w:r w:rsidRPr="003C3192">
        <w:rPr>
          <w:rFonts w:ascii="ＭＳ 明朝" w:hAnsi="ＭＳ 明朝" w:hint="eastAsia"/>
        </w:rPr>
        <w:t xml:space="preserve">　　</w:t>
      </w:r>
      <w:r w:rsidR="003C3192" w:rsidRPr="003C3192">
        <w:rPr>
          <w:rFonts w:ascii="ＭＳ 明朝" w:hAnsi="ＭＳ 明朝" w:hint="eastAsia"/>
        </w:rPr>
        <w:t xml:space="preserve">　　</w:t>
      </w:r>
    </w:p>
    <w:p w14:paraId="2FA25201" w14:textId="607EEB39" w:rsidR="003A6413" w:rsidRPr="003C3192" w:rsidRDefault="0078566D">
      <w:pPr>
        <w:rPr>
          <w:rFonts w:ascii="ＭＳ 明朝" w:hAnsi="ＭＳ 明朝"/>
        </w:rPr>
      </w:pPr>
      <w:r w:rsidRPr="003C3192">
        <w:rPr>
          <w:rFonts w:ascii="ＭＳ 明朝" w:hAnsi="ＭＳ 明朝" w:hint="eastAsia"/>
        </w:rPr>
        <w:t xml:space="preserve">　　（３）</w:t>
      </w:r>
      <w:r w:rsidR="003359C7">
        <w:rPr>
          <w:rFonts w:ascii="ＭＳ 明朝" w:hAnsi="ＭＳ 明朝" w:hint="eastAsia"/>
        </w:rPr>
        <w:t>乾燥重量</w:t>
      </w:r>
      <w:r w:rsidR="003359C7">
        <w:rPr>
          <w:rFonts w:ascii="ＭＳ 明朝" w:hAnsi="ＭＳ 明朝"/>
        </w:rPr>
        <w:tab/>
      </w:r>
      <w:r w:rsidR="003359C7">
        <w:rPr>
          <w:rFonts w:ascii="ＭＳ 明朝" w:hAnsi="ＭＳ 明朝" w:hint="eastAsia"/>
        </w:rPr>
        <w:t>８８５ｋｇ程度</w:t>
      </w:r>
    </w:p>
    <w:p w14:paraId="545713E3" w14:textId="2BA2CAC6" w:rsidR="003359C7" w:rsidRPr="003C3192" w:rsidRDefault="0078566D">
      <w:pPr>
        <w:rPr>
          <w:rFonts w:ascii="ＭＳ 明朝" w:hAnsi="ＭＳ 明朝"/>
        </w:rPr>
      </w:pPr>
      <w:r w:rsidRPr="003C3192">
        <w:rPr>
          <w:rFonts w:ascii="ＭＳ 明朝" w:hAnsi="ＭＳ 明朝" w:hint="eastAsia"/>
        </w:rPr>
        <w:t xml:space="preserve">　　（４）</w:t>
      </w:r>
      <w:r w:rsidR="003359C7">
        <w:rPr>
          <w:rFonts w:ascii="ＭＳ 明朝" w:hAnsi="ＭＳ 明朝" w:hint="eastAsia"/>
        </w:rPr>
        <w:t>薬液ポンプ</w:t>
      </w:r>
      <w:r w:rsidR="003359C7">
        <w:rPr>
          <w:rFonts w:ascii="ＭＳ 明朝" w:hAnsi="ＭＳ 明朝"/>
        </w:rPr>
        <w:tab/>
      </w:r>
      <w:r w:rsidR="003359C7">
        <w:rPr>
          <w:rFonts w:ascii="ＭＳ 明朝" w:hAnsi="ＭＳ 明朝" w:hint="eastAsia"/>
        </w:rPr>
        <w:t>型式：ＨＰ２２００</w:t>
      </w:r>
    </w:p>
    <w:p w14:paraId="431594C0" w14:textId="01796358" w:rsidR="003A6413" w:rsidRDefault="0078566D">
      <w:pPr>
        <w:rPr>
          <w:rFonts w:ascii="ＭＳ 明朝" w:hAnsi="ＭＳ 明朝"/>
        </w:rPr>
      </w:pPr>
      <w:r w:rsidRPr="003C3192">
        <w:rPr>
          <w:rFonts w:ascii="ＭＳ 明朝" w:hAnsi="ＭＳ 明朝" w:hint="eastAsia"/>
        </w:rPr>
        <w:t xml:space="preserve">　　</w:t>
      </w:r>
      <w:r w:rsidR="003359C7">
        <w:rPr>
          <w:rFonts w:ascii="ＭＳ 明朝" w:hAnsi="ＭＳ 明朝"/>
        </w:rPr>
        <w:tab/>
      </w:r>
      <w:r w:rsidR="003359C7">
        <w:rPr>
          <w:rFonts w:ascii="ＭＳ 明朝" w:hAnsi="ＭＳ 明朝"/>
        </w:rPr>
        <w:tab/>
      </w:r>
      <w:r w:rsidR="003359C7">
        <w:rPr>
          <w:rFonts w:ascii="ＭＳ 明朝" w:hAnsi="ＭＳ 明朝"/>
        </w:rPr>
        <w:tab/>
      </w:r>
      <w:r w:rsidR="003359C7">
        <w:rPr>
          <w:rFonts w:ascii="ＭＳ 明朝" w:hAnsi="ＭＳ 明朝" w:hint="eastAsia"/>
        </w:rPr>
        <w:t>最大圧力：３．５ＭＰａ</w:t>
      </w:r>
      <w:r w:rsidR="00945AD3">
        <w:rPr>
          <w:rFonts w:ascii="ＭＳ 明朝" w:hAnsi="ＭＳ 明朝" w:hint="eastAsia"/>
        </w:rPr>
        <w:t>程度</w:t>
      </w:r>
    </w:p>
    <w:p w14:paraId="5FA6BED6" w14:textId="1BB86F59" w:rsidR="003359C7" w:rsidRPr="003C3192" w:rsidRDefault="003359C7">
      <w:pPr>
        <w:rPr>
          <w:rFonts w:ascii="ＭＳ 明朝" w:hAnsi="ＭＳ 明朝"/>
        </w:rPr>
      </w:pPr>
      <w:r>
        <w:rPr>
          <w:rFonts w:ascii="ＭＳ 明朝" w:hAnsi="ＭＳ 明朝"/>
        </w:rPr>
        <w:tab/>
      </w:r>
      <w:r>
        <w:rPr>
          <w:rFonts w:ascii="ＭＳ 明朝" w:hAnsi="ＭＳ 明朝"/>
        </w:rPr>
        <w:tab/>
      </w:r>
      <w:r>
        <w:rPr>
          <w:rFonts w:ascii="ＭＳ 明朝" w:hAnsi="ＭＳ 明朝"/>
        </w:rPr>
        <w:tab/>
      </w:r>
      <w:r>
        <w:rPr>
          <w:rFonts w:ascii="ＭＳ 明朝" w:hAnsi="ＭＳ 明朝" w:hint="eastAsia"/>
        </w:rPr>
        <w:t>最大吐出量：１９８Ｌ／ｍｉｎ</w:t>
      </w:r>
      <w:r w:rsidR="00945AD3">
        <w:rPr>
          <w:rFonts w:ascii="ＭＳ 明朝" w:hAnsi="ＭＳ 明朝" w:hint="eastAsia"/>
        </w:rPr>
        <w:t>程度</w:t>
      </w:r>
    </w:p>
    <w:p w14:paraId="2DF86384" w14:textId="30B4D79D" w:rsidR="003A6413" w:rsidRDefault="0078566D">
      <w:pPr>
        <w:rPr>
          <w:rFonts w:ascii="ＭＳ 明朝" w:hAnsi="ＭＳ 明朝"/>
        </w:rPr>
      </w:pPr>
      <w:r w:rsidRPr="003C3192">
        <w:rPr>
          <w:rFonts w:ascii="ＭＳ 明朝" w:hAnsi="ＭＳ 明朝" w:hint="eastAsia"/>
        </w:rPr>
        <w:t xml:space="preserve">　　（５）</w:t>
      </w:r>
      <w:r w:rsidR="003359C7">
        <w:rPr>
          <w:rFonts w:ascii="ＭＳ 明朝" w:hAnsi="ＭＳ 明朝" w:hint="eastAsia"/>
        </w:rPr>
        <w:t>薬液タンク</w:t>
      </w:r>
      <w:r w:rsidR="003359C7">
        <w:rPr>
          <w:rFonts w:ascii="ＭＳ 明朝" w:hAnsi="ＭＳ 明朝"/>
        </w:rPr>
        <w:tab/>
      </w:r>
      <w:r w:rsidR="003359C7">
        <w:rPr>
          <w:rFonts w:ascii="ＭＳ 明朝" w:hAnsi="ＭＳ 明朝" w:hint="eastAsia"/>
        </w:rPr>
        <w:t>材質：グラスファイバー強化プラスチック（Ｆ．Ｒ．Ｐ）</w:t>
      </w:r>
    </w:p>
    <w:p w14:paraId="044F353A" w14:textId="22D5813B" w:rsidR="003359C7" w:rsidRDefault="003359C7">
      <w:pPr>
        <w:rPr>
          <w:rFonts w:ascii="ＭＳ 明朝" w:hAnsi="ＭＳ 明朝"/>
          <w:lang w:eastAsia="zh-TW"/>
        </w:rPr>
      </w:pPr>
      <w:r>
        <w:rPr>
          <w:rFonts w:ascii="ＭＳ 明朝" w:hAnsi="ＭＳ 明朝"/>
        </w:rPr>
        <w:tab/>
      </w:r>
      <w:r>
        <w:rPr>
          <w:rFonts w:ascii="ＭＳ 明朝" w:hAnsi="ＭＳ 明朝"/>
        </w:rPr>
        <w:tab/>
      </w:r>
      <w:r>
        <w:rPr>
          <w:rFonts w:ascii="ＭＳ 明朝" w:hAnsi="ＭＳ 明朝"/>
        </w:rPr>
        <w:tab/>
      </w:r>
      <w:r>
        <w:rPr>
          <w:rFonts w:ascii="ＭＳ 明朝" w:hAnsi="ＭＳ 明朝" w:hint="eastAsia"/>
          <w:lang w:eastAsia="zh-TW"/>
        </w:rPr>
        <w:t>容量：１，６００Ｌ程度</w:t>
      </w:r>
    </w:p>
    <w:p w14:paraId="2D0E951F" w14:textId="7B69016B" w:rsidR="0069704A" w:rsidRPr="0069704A" w:rsidRDefault="000A53A5">
      <w:pPr>
        <w:rPr>
          <w:rFonts w:ascii="ＭＳ 明朝" w:hAnsi="ＭＳ 明朝"/>
          <w:lang w:eastAsia="zh-TW"/>
        </w:rPr>
      </w:pPr>
      <w:r>
        <w:rPr>
          <w:rFonts w:ascii="ＭＳ 明朝" w:hAnsi="ＭＳ 明朝"/>
          <w:lang w:eastAsia="zh-TW"/>
        </w:rPr>
        <w:tab/>
      </w:r>
      <w:r>
        <w:rPr>
          <w:rFonts w:ascii="ＭＳ 明朝" w:hAnsi="ＭＳ 明朝"/>
          <w:lang w:eastAsia="zh-TW"/>
        </w:rPr>
        <w:tab/>
      </w:r>
      <w:r>
        <w:rPr>
          <w:rFonts w:ascii="ＭＳ 明朝" w:hAnsi="ＭＳ 明朝"/>
          <w:lang w:eastAsia="zh-TW"/>
        </w:rPr>
        <w:tab/>
      </w:r>
      <w:r>
        <w:rPr>
          <w:rFonts w:ascii="ＭＳ 明朝" w:hAnsi="ＭＳ 明朝" w:hint="eastAsia"/>
          <w:lang w:eastAsia="zh-TW"/>
        </w:rPr>
        <w:t>攪拌装置：噴流攪拌方式</w:t>
      </w:r>
    </w:p>
    <w:p w14:paraId="237B9BC2" w14:textId="6DC2396F" w:rsidR="00A376DF" w:rsidRDefault="00A376DF">
      <w:pPr>
        <w:rPr>
          <w:rFonts w:ascii="ＭＳ 明朝" w:hAnsi="ＭＳ 明朝"/>
        </w:rPr>
      </w:pPr>
      <w:r>
        <w:rPr>
          <w:rFonts w:ascii="ＭＳ 明朝" w:hAnsi="ＭＳ 明朝" w:hint="eastAsia"/>
          <w:lang w:eastAsia="zh-TW"/>
        </w:rPr>
        <w:t xml:space="preserve">　　</w:t>
      </w:r>
      <w:r>
        <w:rPr>
          <w:rFonts w:ascii="ＭＳ 明朝" w:hAnsi="ＭＳ 明朝" w:hint="eastAsia"/>
        </w:rPr>
        <w:t>（６）</w:t>
      </w:r>
      <w:r w:rsidR="000A53A5">
        <w:rPr>
          <w:rFonts w:ascii="ＭＳ 明朝" w:hAnsi="ＭＳ 明朝" w:hint="eastAsia"/>
        </w:rPr>
        <w:t>ブーム装置</w:t>
      </w:r>
      <w:r w:rsidR="000A53A5">
        <w:rPr>
          <w:rFonts w:ascii="ＭＳ 明朝" w:hAnsi="ＭＳ 明朝"/>
        </w:rPr>
        <w:tab/>
      </w:r>
      <w:r w:rsidR="000A53A5">
        <w:rPr>
          <w:rFonts w:ascii="ＭＳ 明朝" w:hAnsi="ＭＳ 明朝" w:hint="eastAsia"/>
        </w:rPr>
        <w:t>散布幅：１４．１～２１．９ｍ程度</w:t>
      </w:r>
    </w:p>
    <w:p w14:paraId="36174452" w14:textId="2FBB54E9" w:rsidR="000A53A5" w:rsidRDefault="000A53A5" w:rsidP="005E634F">
      <w:pPr>
        <w:ind w:left="2530" w:hangingChars="1150" w:hanging="2530"/>
        <w:rPr>
          <w:rFonts w:ascii="ＭＳ 明朝" w:hAnsi="ＭＳ 明朝"/>
        </w:rPr>
      </w:pPr>
      <w:r>
        <w:rPr>
          <w:rFonts w:ascii="ＭＳ 明朝" w:hAnsi="ＭＳ 明朝" w:hint="eastAsia"/>
        </w:rPr>
        <w:t xml:space="preserve">　　（７）その他</w:t>
      </w:r>
      <w:r>
        <w:rPr>
          <w:rFonts w:ascii="ＭＳ 明朝" w:hAnsi="ＭＳ 明朝"/>
        </w:rPr>
        <w:tab/>
      </w:r>
      <w:r w:rsidR="008F5C01">
        <w:rPr>
          <w:rFonts w:ascii="ＭＳ 明朝" w:hAnsi="ＭＳ 明朝" w:hint="eastAsia"/>
        </w:rPr>
        <w:t>GPSを利用した車速連動機能を有するスピードセンサー、</w:t>
      </w:r>
      <w:r>
        <w:rPr>
          <w:rFonts w:ascii="ＭＳ 明朝" w:hAnsi="ＭＳ 明朝" w:hint="eastAsia"/>
        </w:rPr>
        <w:t>予備タンク</w:t>
      </w:r>
      <w:r w:rsidR="008F5C01">
        <w:rPr>
          <w:rFonts w:ascii="ＭＳ 明朝" w:hAnsi="ＭＳ 明朝" w:hint="eastAsia"/>
        </w:rPr>
        <w:t>（1t）</w:t>
      </w:r>
      <w:r>
        <w:rPr>
          <w:rFonts w:ascii="ＭＳ 明朝" w:hAnsi="ＭＳ 明朝" w:hint="eastAsia"/>
        </w:rPr>
        <w:t>積載用パレットフォーク</w:t>
      </w:r>
      <w:r w:rsidR="009016B5">
        <w:rPr>
          <w:rFonts w:ascii="ＭＳ 明朝" w:hAnsi="ＭＳ 明朝" w:hint="eastAsia"/>
        </w:rPr>
        <w:t>（渋谷製）</w:t>
      </w:r>
      <w:r w:rsidR="008F5C01">
        <w:rPr>
          <w:rFonts w:ascii="ＭＳ 明朝" w:hAnsi="ＭＳ 明朝" w:hint="eastAsia"/>
        </w:rPr>
        <w:t>並びに当該予備タンクからバイオ液肥を吸い上げるための潅水ポンプ及びその他</w:t>
      </w:r>
      <w:r w:rsidR="005E634F">
        <w:rPr>
          <w:rFonts w:ascii="ＭＳ 明朝" w:hAnsi="ＭＳ 明朝" w:hint="eastAsia"/>
        </w:rPr>
        <w:t>ブームスプレーヤーの</w:t>
      </w:r>
      <w:r w:rsidR="008F5C01">
        <w:rPr>
          <w:rFonts w:ascii="ＭＳ 明朝" w:hAnsi="ＭＳ 明朝" w:hint="eastAsia"/>
        </w:rPr>
        <w:t>搭載・</w:t>
      </w:r>
      <w:r w:rsidR="005E634F">
        <w:rPr>
          <w:rFonts w:ascii="ＭＳ 明朝" w:hAnsi="ＭＳ 明朝" w:hint="eastAsia"/>
        </w:rPr>
        <w:t>稼働に必要な</w:t>
      </w:r>
      <w:r w:rsidR="008F5C01">
        <w:rPr>
          <w:rFonts w:ascii="ＭＳ 明朝" w:hAnsi="ＭＳ 明朝" w:hint="eastAsia"/>
        </w:rPr>
        <w:t>部品等</w:t>
      </w:r>
    </w:p>
    <w:p w14:paraId="6520033D" w14:textId="77777777" w:rsidR="003A6413" w:rsidRPr="003C3192" w:rsidRDefault="003A6413">
      <w:pPr>
        <w:rPr>
          <w:rFonts w:ascii="ＭＳ 明朝" w:hAnsi="ＭＳ 明朝"/>
        </w:rPr>
      </w:pPr>
    </w:p>
    <w:p w14:paraId="1829239D" w14:textId="77777777" w:rsidR="003A6413" w:rsidRPr="003C3192" w:rsidRDefault="0078566D">
      <w:pPr>
        <w:rPr>
          <w:rFonts w:ascii="ＭＳ 明朝" w:hAnsi="ＭＳ 明朝"/>
        </w:rPr>
      </w:pPr>
      <w:r w:rsidRPr="003C3192">
        <w:rPr>
          <w:rFonts w:ascii="ＭＳ 明朝" w:hAnsi="ＭＳ 明朝" w:hint="eastAsia"/>
        </w:rPr>
        <w:t xml:space="preserve">　</w:t>
      </w:r>
      <w:r w:rsidR="00080147">
        <w:rPr>
          <w:rFonts w:ascii="ＭＳ 明朝" w:hAnsi="ＭＳ 明朝" w:hint="eastAsia"/>
        </w:rPr>
        <w:t xml:space="preserve">３　</w:t>
      </w:r>
      <w:r w:rsidRPr="003C3192">
        <w:rPr>
          <w:rFonts w:ascii="ＭＳ 明朝" w:hAnsi="ＭＳ 明朝" w:hint="eastAsia"/>
        </w:rPr>
        <w:t>検査</w:t>
      </w:r>
    </w:p>
    <w:p w14:paraId="4D39B28D" w14:textId="53D16C2E" w:rsidR="003A6413" w:rsidRPr="003C3192" w:rsidRDefault="0078566D" w:rsidP="00E552DB">
      <w:pPr>
        <w:ind w:left="425" w:hangingChars="193" w:hanging="425"/>
        <w:rPr>
          <w:rFonts w:ascii="ＭＳ 明朝" w:hAnsi="ＭＳ 明朝"/>
        </w:rPr>
      </w:pPr>
      <w:r w:rsidRPr="003C3192">
        <w:rPr>
          <w:rFonts w:ascii="ＭＳ 明朝" w:hAnsi="ＭＳ 明朝" w:hint="eastAsia"/>
        </w:rPr>
        <w:t xml:space="preserve">　　　完成検査は、寸法・外観・その他組立状況を検査し、全般的な機能及び各装置の検査をする。</w:t>
      </w:r>
    </w:p>
    <w:p w14:paraId="3983BC24" w14:textId="4088B2A4" w:rsidR="003A6413" w:rsidRPr="003C3192" w:rsidRDefault="0078566D">
      <w:pPr>
        <w:rPr>
          <w:rFonts w:ascii="ＭＳ 明朝" w:hAnsi="ＭＳ 明朝"/>
        </w:rPr>
      </w:pPr>
      <w:r w:rsidRPr="003C3192">
        <w:rPr>
          <w:rFonts w:ascii="ＭＳ 明朝" w:hAnsi="ＭＳ 明朝" w:hint="eastAsia"/>
        </w:rPr>
        <w:t xml:space="preserve">　　　検査に要する器具・人員等は</w:t>
      </w:r>
      <w:r w:rsidR="000A53A5">
        <w:rPr>
          <w:rFonts w:ascii="ＭＳ 明朝" w:hAnsi="ＭＳ 明朝" w:hint="eastAsia"/>
        </w:rPr>
        <w:t>納入者</w:t>
      </w:r>
      <w:r w:rsidRPr="003C3192">
        <w:rPr>
          <w:rFonts w:ascii="ＭＳ 明朝" w:hAnsi="ＭＳ 明朝" w:hint="eastAsia"/>
        </w:rPr>
        <w:t>において準備するものとする。</w:t>
      </w:r>
    </w:p>
    <w:p w14:paraId="0DD580A8" w14:textId="77777777" w:rsidR="003A6413" w:rsidRPr="003C3192" w:rsidRDefault="003A6413">
      <w:pPr>
        <w:rPr>
          <w:rFonts w:ascii="ＭＳ 明朝" w:hAnsi="ＭＳ 明朝"/>
        </w:rPr>
      </w:pPr>
    </w:p>
    <w:p w14:paraId="52B55CC2" w14:textId="77777777" w:rsidR="003A6413" w:rsidRPr="003C3192" w:rsidRDefault="00080147" w:rsidP="00080147">
      <w:pPr>
        <w:ind w:firstLineChars="100" w:firstLine="220"/>
        <w:rPr>
          <w:rFonts w:ascii="ＭＳ 明朝" w:hAnsi="ＭＳ 明朝"/>
        </w:rPr>
      </w:pPr>
      <w:r>
        <w:rPr>
          <w:rFonts w:ascii="ＭＳ 明朝" w:hAnsi="ＭＳ 明朝" w:hint="eastAsia"/>
        </w:rPr>
        <w:t xml:space="preserve">４　</w:t>
      </w:r>
      <w:r w:rsidR="0078566D" w:rsidRPr="003C3192">
        <w:rPr>
          <w:rFonts w:ascii="ＭＳ 明朝" w:hAnsi="ＭＳ 明朝" w:hint="eastAsia"/>
        </w:rPr>
        <w:t>保証</w:t>
      </w:r>
    </w:p>
    <w:p w14:paraId="12B4735E" w14:textId="77777777" w:rsidR="003A6413" w:rsidRPr="003C3192" w:rsidRDefault="0078566D">
      <w:pPr>
        <w:ind w:left="630"/>
        <w:rPr>
          <w:rFonts w:ascii="ＭＳ 明朝" w:hAnsi="ＭＳ 明朝"/>
        </w:rPr>
      </w:pPr>
      <w:r w:rsidRPr="003C3192">
        <w:rPr>
          <w:rFonts w:ascii="ＭＳ 明朝" w:hAnsi="ＭＳ 明朝" w:hint="eastAsia"/>
        </w:rPr>
        <w:t>保証期間は、納入後１年間とする。</w:t>
      </w:r>
    </w:p>
    <w:p w14:paraId="255C0401" w14:textId="5693AB78" w:rsidR="003A6413" w:rsidRPr="003C3192" w:rsidRDefault="0078566D" w:rsidP="00E552DB">
      <w:pPr>
        <w:ind w:left="426" w:firstLineChars="92" w:firstLine="202"/>
        <w:rPr>
          <w:rFonts w:ascii="ＭＳ 明朝" w:hAnsi="ＭＳ 明朝"/>
        </w:rPr>
      </w:pPr>
      <w:r w:rsidRPr="003C3192">
        <w:rPr>
          <w:rFonts w:ascii="ＭＳ 明朝" w:hAnsi="ＭＳ 明朝" w:hint="eastAsia"/>
        </w:rPr>
        <w:t xml:space="preserve">納入後１年以内に、設計製作上の欠陥によるものとみなされる故障が発生した場合には、　　</w:t>
      </w:r>
      <w:r w:rsidR="00850910">
        <w:rPr>
          <w:rFonts w:ascii="ＭＳ 明朝" w:hAnsi="ＭＳ 明朝" w:hint="eastAsia"/>
        </w:rPr>
        <w:t>納入者</w:t>
      </w:r>
      <w:r w:rsidRPr="003C3192">
        <w:rPr>
          <w:rFonts w:ascii="ＭＳ 明朝" w:hAnsi="ＭＳ 明朝" w:hint="eastAsia"/>
        </w:rPr>
        <w:t>は無償修理を行わなければならない。</w:t>
      </w:r>
    </w:p>
    <w:p w14:paraId="1888B409" w14:textId="69503DB9" w:rsidR="003A6413" w:rsidRPr="003C3192" w:rsidRDefault="0078566D" w:rsidP="000A53A5">
      <w:pPr>
        <w:ind w:left="425" w:hangingChars="193" w:hanging="425"/>
        <w:rPr>
          <w:rFonts w:ascii="ＭＳ 明朝" w:hAnsi="ＭＳ 明朝"/>
        </w:rPr>
      </w:pPr>
      <w:r w:rsidRPr="003C3192">
        <w:rPr>
          <w:rFonts w:ascii="ＭＳ 明朝" w:hAnsi="ＭＳ 明朝" w:hint="eastAsia"/>
        </w:rPr>
        <w:t xml:space="preserve">　　　特に重大な故障が発生した場合には、上記期間経過後であっても</w:t>
      </w:r>
      <w:r w:rsidR="000A53A5">
        <w:rPr>
          <w:rFonts w:ascii="ＭＳ 明朝" w:hAnsi="ＭＳ 明朝" w:hint="eastAsia"/>
        </w:rPr>
        <w:t>町</w:t>
      </w:r>
      <w:r w:rsidRPr="003C3192">
        <w:rPr>
          <w:rFonts w:ascii="ＭＳ 明朝" w:hAnsi="ＭＳ 明朝" w:hint="eastAsia"/>
        </w:rPr>
        <w:t>と</w:t>
      </w:r>
      <w:r w:rsidR="000A53A5">
        <w:rPr>
          <w:rFonts w:ascii="ＭＳ 明朝" w:hAnsi="ＭＳ 明朝" w:hint="eastAsia"/>
        </w:rPr>
        <w:t>納入者</w:t>
      </w:r>
      <w:r w:rsidRPr="003C3192">
        <w:rPr>
          <w:rFonts w:ascii="ＭＳ 明朝" w:hAnsi="ＭＳ 明朝" w:hint="eastAsia"/>
        </w:rPr>
        <w:t>が協議の上、</w:t>
      </w:r>
      <w:r w:rsidR="000A53A5">
        <w:rPr>
          <w:rFonts w:ascii="ＭＳ 明朝" w:hAnsi="ＭＳ 明朝" w:hint="eastAsia"/>
        </w:rPr>
        <w:t>納入者</w:t>
      </w:r>
      <w:r w:rsidRPr="003C3192">
        <w:rPr>
          <w:rFonts w:ascii="ＭＳ 明朝" w:hAnsi="ＭＳ 明朝" w:hint="eastAsia"/>
        </w:rPr>
        <w:t>に</w:t>
      </w:r>
      <w:r w:rsidR="000A53A5">
        <w:rPr>
          <w:rFonts w:ascii="ＭＳ 明朝" w:hAnsi="ＭＳ 明朝" w:hint="eastAsia"/>
        </w:rPr>
        <w:t>無償</w:t>
      </w:r>
      <w:r w:rsidRPr="003C3192">
        <w:rPr>
          <w:rFonts w:ascii="ＭＳ 明朝" w:hAnsi="ＭＳ 明朝" w:hint="eastAsia"/>
        </w:rPr>
        <w:t>修理を行わせることがある。</w:t>
      </w:r>
    </w:p>
    <w:p w14:paraId="4F6F8D38" w14:textId="77777777" w:rsidR="003A6413" w:rsidRPr="003C3192" w:rsidRDefault="003A6413">
      <w:pPr>
        <w:rPr>
          <w:rFonts w:ascii="ＭＳ 明朝" w:hAnsi="ＭＳ 明朝"/>
        </w:rPr>
      </w:pPr>
    </w:p>
    <w:p w14:paraId="05896FEB" w14:textId="77777777" w:rsidR="003A6413" w:rsidRPr="003C3192" w:rsidRDefault="00080147" w:rsidP="00080147">
      <w:pPr>
        <w:ind w:left="210"/>
        <w:rPr>
          <w:rFonts w:ascii="ＭＳ 明朝" w:hAnsi="ＭＳ 明朝"/>
        </w:rPr>
      </w:pPr>
      <w:r>
        <w:rPr>
          <w:rFonts w:ascii="ＭＳ 明朝" w:hAnsi="ＭＳ 明朝" w:hint="eastAsia"/>
        </w:rPr>
        <w:t xml:space="preserve">５　</w:t>
      </w:r>
      <w:r w:rsidR="0078566D" w:rsidRPr="003C3192">
        <w:rPr>
          <w:rFonts w:ascii="ＭＳ 明朝" w:hAnsi="ＭＳ 明朝" w:hint="eastAsia"/>
        </w:rPr>
        <w:t>その他の事項</w:t>
      </w:r>
    </w:p>
    <w:p w14:paraId="0497444B" w14:textId="77777777" w:rsidR="003A6413" w:rsidRPr="003C3192" w:rsidRDefault="0078566D">
      <w:pPr>
        <w:ind w:leftChars="300" w:left="660"/>
        <w:rPr>
          <w:rFonts w:ascii="ＭＳ 明朝" w:hAnsi="ＭＳ 明朝"/>
        </w:rPr>
      </w:pPr>
      <w:r w:rsidRPr="003C3192">
        <w:rPr>
          <w:rFonts w:ascii="ＭＳ 明朝" w:hAnsi="ＭＳ 明朝" w:hint="eastAsia"/>
        </w:rPr>
        <w:t>納入機は、納入期日前</w:t>
      </w:r>
      <w:r w:rsidR="00080147">
        <w:rPr>
          <w:rFonts w:ascii="ＭＳ 明朝" w:hAnsi="ＭＳ 明朝" w:hint="eastAsia"/>
        </w:rPr>
        <w:t>１</w:t>
      </w:r>
      <w:r w:rsidRPr="003C3192">
        <w:rPr>
          <w:rFonts w:ascii="ＭＳ 明朝" w:hAnsi="ＭＳ 明朝" w:hint="eastAsia"/>
        </w:rPr>
        <w:t>年以内に製造されたもので、新品でなければならない。</w:t>
      </w:r>
    </w:p>
    <w:p w14:paraId="3A23B462" w14:textId="34F258FF" w:rsidR="003A6413" w:rsidRPr="003C3192" w:rsidRDefault="0078566D">
      <w:pPr>
        <w:ind w:leftChars="300" w:left="660"/>
        <w:rPr>
          <w:rFonts w:ascii="ＭＳ 明朝" w:hAnsi="ＭＳ 明朝"/>
        </w:rPr>
      </w:pPr>
      <w:r w:rsidRPr="003C3192">
        <w:rPr>
          <w:rFonts w:ascii="ＭＳ 明朝" w:hAnsi="ＭＳ 明朝" w:hint="eastAsia"/>
        </w:rPr>
        <w:t>金額には、</w:t>
      </w:r>
      <w:r w:rsidR="000A53A5">
        <w:rPr>
          <w:rFonts w:ascii="ＭＳ 明朝" w:hAnsi="ＭＳ 明朝" w:hint="eastAsia"/>
        </w:rPr>
        <w:t>機器納入にかかる</w:t>
      </w:r>
      <w:r w:rsidRPr="003C3192">
        <w:rPr>
          <w:rFonts w:ascii="ＭＳ 明朝" w:hAnsi="ＭＳ 明朝" w:hint="eastAsia"/>
        </w:rPr>
        <w:t>費用を含むものとする。</w:t>
      </w:r>
    </w:p>
    <w:sectPr w:rsidR="003A6413" w:rsidRPr="003C3192" w:rsidSect="003C3192">
      <w:pgSz w:w="11907" w:h="16840" w:code="9"/>
      <w:pgMar w:top="1191" w:right="1191" w:bottom="1191" w:left="1191" w:header="851" w:footer="992" w:gutter="0"/>
      <w:cols w:space="425"/>
      <w:docGrid w:type="linesAndChar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24E98" w14:textId="77777777" w:rsidR="003C3192" w:rsidRDefault="003C3192" w:rsidP="003C3192">
      <w:r>
        <w:separator/>
      </w:r>
    </w:p>
  </w:endnote>
  <w:endnote w:type="continuationSeparator" w:id="0">
    <w:p w14:paraId="209A1085" w14:textId="77777777" w:rsidR="003C3192" w:rsidRDefault="003C3192" w:rsidP="003C3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0EA46" w14:textId="77777777" w:rsidR="003C3192" w:rsidRDefault="003C3192" w:rsidP="003C3192">
      <w:r>
        <w:separator/>
      </w:r>
    </w:p>
  </w:footnote>
  <w:footnote w:type="continuationSeparator" w:id="0">
    <w:p w14:paraId="23A40CDB" w14:textId="77777777" w:rsidR="003C3192" w:rsidRDefault="003C3192" w:rsidP="003C3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3046D"/>
    <w:multiLevelType w:val="hybridMultilevel"/>
    <w:tmpl w:val="03C618A8"/>
    <w:lvl w:ilvl="0" w:tplc="93824FFC">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307458B"/>
    <w:multiLevelType w:val="hybridMultilevel"/>
    <w:tmpl w:val="1EF0602A"/>
    <w:lvl w:ilvl="0" w:tplc="5B16C14C">
      <w:start w:val="4"/>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1A05670"/>
    <w:multiLevelType w:val="hybridMultilevel"/>
    <w:tmpl w:val="7A50C8D8"/>
    <w:lvl w:ilvl="0" w:tplc="5C8487C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24671767">
    <w:abstractNumId w:val="2"/>
  </w:num>
  <w:num w:numId="2" w16cid:durableId="547185404">
    <w:abstractNumId w:val="0"/>
  </w:num>
  <w:num w:numId="3" w16cid:durableId="1942835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gutterAtTop/>
  <w:proofState w:spelling="clean" w:grammar="dirty"/>
  <w:doNotTrackMoves/>
  <w:defaultTabStop w:val="840"/>
  <w:drawingGridHorizontalSpacing w:val="105"/>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3192"/>
    <w:rsid w:val="000010C4"/>
    <w:rsid w:val="00080147"/>
    <w:rsid w:val="000A53A5"/>
    <w:rsid w:val="000B0083"/>
    <w:rsid w:val="003359C7"/>
    <w:rsid w:val="00391B32"/>
    <w:rsid w:val="003A6413"/>
    <w:rsid w:val="003C3192"/>
    <w:rsid w:val="004D32A3"/>
    <w:rsid w:val="005E634F"/>
    <w:rsid w:val="0069704A"/>
    <w:rsid w:val="006A2FF4"/>
    <w:rsid w:val="006E3FBC"/>
    <w:rsid w:val="00714B13"/>
    <w:rsid w:val="00717B85"/>
    <w:rsid w:val="0078566D"/>
    <w:rsid w:val="00807345"/>
    <w:rsid w:val="00850910"/>
    <w:rsid w:val="008F5C01"/>
    <w:rsid w:val="009016B5"/>
    <w:rsid w:val="00945AD3"/>
    <w:rsid w:val="009B148E"/>
    <w:rsid w:val="00A33967"/>
    <w:rsid w:val="00A34467"/>
    <w:rsid w:val="00A376DF"/>
    <w:rsid w:val="00A829DB"/>
    <w:rsid w:val="00CD0E20"/>
    <w:rsid w:val="00D07521"/>
    <w:rsid w:val="00D403F6"/>
    <w:rsid w:val="00DF19BF"/>
    <w:rsid w:val="00E20464"/>
    <w:rsid w:val="00E552DB"/>
    <w:rsid w:val="00FC5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85CF13"/>
  <w15:chartTrackingRefBased/>
  <w15:docId w15:val="{54A46726-33D2-43A6-9014-35833F80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192"/>
    <w:pPr>
      <w:widowControl w:val="0"/>
      <w:jc w:val="both"/>
    </w:pPr>
    <w:rPr>
      <w:rFonts w:asciiTheme="minorHAnsi" w:hAnsiTheme="minorHAnsi"/>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3192"/>
    <w:pPr>
      <w:tabs>
        <w:tab w:val="center" w:pos="4252"/>
        <w:tab w:val="right" w:pos="8504"/>
      </w:tabs>
      <w:snapToGrid w:val="0"/>
    </w:pPr>
  </w:style>
  <w:style w:type="character" w:customStyle="1" w:styleId="a4">
    <w:name w:val="ヘッダー (文字)"/>
    <w:basedOn w:val="a0"/>
    <w:link w:val="a3"/>
    <w:uiPriority w:val="99"/>
    <w:rsid w:val="003C3192"/>
    <w:rPr>
      <w:kern w:val="2"/>
      <w:sz w:val="21"/>
      <w:szCs w:val="24"/>
    </w:rPr>
  </w:style>
  <w:style w:type="paragraph" w:styleId="a5">
    <w:name w:val="footer"/>
    <w:basedOn w:val="a"/>
    <w:link w:val="a6"/>
    <w:uiPriority w:val="99"/>
    <w:unhideWhenUsed/>
    <w:rsid w:val="003C3192"/>
    <w:pPr>
      <w:tabs>
        <w:tab w:val="center" w:pos="4252"/>
        <w:tab w:val="right" w:pos="8504"/>
      </w:tabs>
      <w:snapToGrid w:val="0"/>
    </w:pPr>
  </w:style>
  <w:style w:type="character" w:customStyle="1" w:styleId="a6">
    <w:name w:val="フッター (文字)"/>
    <w:basedOn w:val="a0"/>
    <w:link w:val="a5"/>
    <w:uiPriority w:val="99"/>
    <w:rsid w:val="003C3192"/>
    <w:rPr>
      <w:kern w:val="2"/>
      <w:sz w:val="21"/>
      <w:szCs w:val="24"/>
    </w:rPr>
  </w:style>
  <w:style w:type="paragraph" w:styleId="a7">
    <w:name w:val="Balloon Text"/>
    <w:basedOn w:val="a"/>
    <w:link w:val="a8"/>
    <w:uiPriority w:val="99"/>
    <w:semiHidden/>
    <w:unhideWhenUsed/>
    <w:rsid w:val="006E3FB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E3FB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131</Words>
  <Characters>751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農村整備係</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BARBARIAN shimizu</dc:creator>
  <cp:keywords/>
  <cp:lastModifiedBy>誠 三ヶ森</cp:lastModifiedBy>
  <cp:revision>11</cp:revision>
  <cp:lastPrinted>2026-08-26T04:45:00Z</cp:lastPrinted>
  <dcterms:created xsi:type="dcterms:W3CDTF">2024-09-18T10:32:00Z</dcterms:created>
  <dcterms:modified xsi:type="dcterms:W3CDTF">2026-09-11T08:29:00Z</dcterms:modified>
</cp:coreProperties>
</file>